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DCEB4" w14:textId="77777777" w:rsidR="000B40BB" w:rsidRDefault="000B40BB"/>
    <w:p w14:paraId="08DFAABB" w14:textId="77777777" w:rsidR="000B40BB" w:rsidRDefault="000B40BB"/>
    <w:p w14:paraId="07A58B86" w14:textId="77777777" w:rsidR="000B40BB" w:rsidRDefault="000B40BB"/>
    <w:p w14:paraId="74E64102" w14:textId="77777777" w:rsidR="000B40BB" w:rsidRDefault="000B40BB"/>
    <w:p w14:paraId="4058E5CF" w14:textId="77777777" w:rsidR="000B40BB" w:rsidRDefault="000B40BB"/>
    <w:p w14:paraId="2D75083F" w14:textId="77777777" w:rsidR="000B40BB" w:rsidRDefault="00917AA1">
      <w:r>
        <w:rPr>
          <w:noProof/>
        </w:rPr>
        <mc:AlternateContent>
          <mc:Choice Requires="wps">
            <w:drawing>
              <wp:anchor distT="0" distB="0" distL="114300" distR="114300" simplePos="0" relativeHeight="251659264" behindDoc="0" locked="0" layoutInCell="1" allowOverlap="1" wp14:anchorId="30D096DF" wp14:editId="4D38C207">
                <wp:simplePos x="0" y="0"/>
                <wp:positionH relativeFrom="column">
                  <wp:posOffset>0</wp:posOffset>
                </wp:positionH>
                <wp:positionV relativeFrom="paragraph">
                  <wp:posOffset>-700405</wp:posOffset>
                </wp:positionV>
                <wp:extent cx="2642870" cy="1140460"/>
                <wp:effectExtent l="0" t="0" r="889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ffectLst/>
                      </wps:spPr>
                      <wps:txbx>
                        <w:txbxContent>
                          <w:p w14:paraId="157863CB" w14:textId="77777777" w:rsidR="000B40BB" w:rsidRPr="00EE478D" w:rsidRDefault="00917AA1">
                            <w:pPr>
                              <w:jc w:val="center"/>
                              <w:rPr>
                                <w:color w:val="333399"/>
                                <w:sz w:val="22"/>
                                <w:lang w:val="en-US"/>
                              </w:rPr>
                            </w:pPr>
                            <w:r w:rsidRPr="00EE478D">
                              <w:rPr>
                                <w:noProof/>
                                <w:color w:val="333399"/>
                                <w:sz w:val="22"/>
                                <w:lang w:val="en-US"/>
                              </w:rPr>
                              <w:drawing>
                                <wp:inline distT="0" distB="0" distL="114300" distR="114300" wp14:anchorId="7A67AF43" wp14:editId="76BB9419">
                                  <wp:extent cx="409575" cy="409575"/>
                                  <wp:effectExtent l="0" t="0" r="1905" b="1905"/>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ic:cNvPicPr>
                                            <a:picLocks noChangeAspect="1"/>
                                          </pic:cNvPicPr>
                                        </pic:nvPicPr>
                                        <pic:blipFill>
                                          <a:blip r:embed="rId5"/>
                                          <a:stretch>
                                            <a:fillRect/>
                                          </a:stretch>
                                        </pic:blipFill>
                                        <pic:spPr>
                                          <a:xfrm>
                                            <a:off x="0" y="0"/>
                                            <a:ext cx="409575" cy="409575"/>
                                          </a:xfrm>
                                          <a:prstGeom prst="rect">
                                            <a:avLst/>
                                          </a:prstGeom>
                                          <a:solidFill>
                                            <a:srgbClr val="0000FF"/>
                                          </a:solidFill>
                                          <a:ln>
                                            <a:noFill/>
                                          </a:ln>
                                        </pic:spPr>
                                      </pic:pic>
                                    </a:graphicData>
                                  </a:graphic>
                                </wp:inline>
                              </w:drawing>
                            </w:r>
                          </w:p>
                          <w:p w14:paraId="46992B6D" w14:textId="77777777" w:rsidR="000B40BB" w:rsidRPr="00EE478D" w:rsidRDefault="00917AA1">
                            <w:pPr>
                              <w:jc w:val="center"/>
                              <w:rPr>
                                <w:rFonts w:ascii="Calibri" w:hAnsi="Calibri" w:cs="Calibri"/>
                                <w:color w:val="4F81BD"/>
                                <w:sz w:val="22"/>
                              </w:rPr>
                            </w:pPr>
                            <w:r w:rsidRPr="00EE478D">
                              <w:rPr>
                                <w:rFonts w:ascii="Calibri" w:hAnsi="Calibri" w:cs="Calibri"/>
                                <w:color w:val="4F81BD"/>
                                <w:sz w:val="22"/>
                              </w:rPr>
                              <w:t>ΕΛΛΗΝΙΚΗ ΔΗΜΟΚΡΑΤΙΑ</w:t>
                            </w:r>
                          </w:p>
                          <w:p w14:paraId="7D23D5C7" w14:textId="77777777" w:rsidR="000B40BB" w:rsidRPr="00EE478D" w:rsidRDefault="00917AA1">
                            <w:pPr>
                              <w:jc w:val="center"/>
                              <w:rPr>
                                <w:rFonts w:ascii="Calibri" w:hAnsi="Calibri" w:cs="Calibri"/>
                                <w:color w:val="4F81BD"/>
                                <w:sz w:val="22"/>
                              </w:rPr>
                            </w:pPr>
                            <w:r w:rsidRPr="00EE478D">
                              <w:rPr>
                                <w:rFonts w:ascii="Calibri" w:hAnsi="Calibri" w:cs="Calibri"/>
                                <w:color w:val="4F81BD"/>
                                <w:sz w:val="22"/>
                              </w:rPr>
                              <w:t>ΥΠΟΥΡΓΕΙΟ ΠΟΛΙΤΙΣΜΟΥ ΚΑΙ ΑΘΛΗΤΙΣΜΟΥ</w:t>
                            </w:r>
                          </w:p>
                          <w:p w14:paraId="62CD23AF" w14:textId="77777777" w:rsidR="000B40BB" w:rsidRPr="00EE478D" w:rsidRDefault="00917AA1">
                            <w:pPr>
                              <w:jc w:val="center"/>
                              <w:rPr>
                                <w:color w:val="4F81BD"/>
                                <w:sz w:val="22"/>
                              </w:rPr>
                            </w:pPr>
                            <w:r w:rsidRPr="00EE478D">
                              <w:rPr>
                                <w:rFonts w:ascii="Calibri" w:hAnsi="Calibri" w:cs="Calibri"/>
                                <w:color w:val="4F81BD"/>
                                <w:sz w:val="22"/>
                              </w:rPr>
                              <w:t xml:space="preserve">ΓΡΑΦΕΙΟ ΤΥΠΟΥ  </w:t>
                            </w:r>
                            <w:r w:rsidRPr="00EE478D">
                              <w:rPr>
                                <w:color w:val="4F81BD"/>
                                <w:sz w:val="22"/>
                              </w:rPr>
                              <w:t xml:space="preserve">                                  </w:t>
                            </w:r>
                          </w:p>
                          <w:p w14:paraId="72DEDC18" w14:textId="77777777" w:rsidR="000B40BB" w:rsidRDefault="00917AA1">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30D096DF" id="_x0000_t202" coordsize="21600,21600" o:spt="202" path="m,l,21600r21600,l21600,xe">
                <v:stroke joinstyle="miter"/>
                <v:path gradientshapeok="t" o:connecttype="rect"/>
              </v:shapetype>
              <v:shape id="Text Box 1" o:spid="_x0000_s1026" type="#_x0000_t202" style="position:absolute;margin-left:0;margin-top:-55.1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" stroked="f">
                <v:textbox inset="0,0,0,0">
                  <w:txbxContent>
                    <w:p w14:paraId="157863CB" w14:textId="77777777" w:rsidR="000B40BB" w:rsidRPr="00EE478D" w:rsidRDefault="00917AA1">
                      <w:pPr>
                        <w:jc w:val="center"/>
                        <w:rPr>
                          <w:color w:val="333399"/>
                          <w:sz w:val="22"/>
                          <w:lang w:val="en-US"/>
                        </w:rPr>
                      </w:pPr>
                      <w:r w:rsidRPr="00EE478D">
                        <w:rPr>
                          <w:noProof/>
                          <w:color w:val="333399"/>
                          <w:sz w:val="22"/>
                          <w:lang w:val="en-US"/>
                        </w:rPr>
                        <w:drawing>
                          <wp:inline distT="0" distB="0" distL="114300" distR="114300" wp14:anchorId="7A67AF43" wp14:editId="76BB9419">
                            <wp:extent cx="409575" cy="409575"/>
                            <wp:effectExtent l="0" t="0" r="1905" b="1905"/>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ic:cNvPicPr>
                                      <a:picLocks noChangeAspect="1"/>
                                    </pic:cNvPicPr>
                                  </pic:nvPicPr>
                                  <pic:blipFill>
                                    <a:blip r:embed="rId5"/>
                                    <a:stretch>
                                      <a:fillRect/>
                                    </a:stretch>
                                  </pic:blipFill>
                                  <pic:spPr>
                                    <a:xfrm>
                                      <a:off x="0" y="0"/>
                                      <a:ext cx="409575" cy="409575"/>
                                    </a:xfrm>
                                    <a:prstGeom prst="rect">
                                      <a:avLst/>
                                    </a:prstGeom>
                                    <a:solidFill>
                                      <a:srgbClr val="0000FF"/>
                                    </a:solidFill>
                                    <a:ln>
                                      <a:noFill/>
                                    </a:ln>
                                  </pic:spPr>
                                </pic:pic>
                              </a:graphicData>
                            </a:graphic>
                          </wp:inline>
                        </w:drawing>
                      </w:r>
                    </w:p>
                    <w:p w14:paraId="46992B6D" w14:textId="77777777" w:rsidR="000B40BB" w:rsidRPr="00EE478D" w:rsidRDefault="00917AA1">
                      <w:pPr>
                        <w:jc w:val="center"/>
                        <w:rPr>
                          <w:rFonts w:ascii="Calibri" w:hAnsi="Calibri" w:cs="Calibri"/>
                          <w:color w:val="4F81BD"/>
                          <w:sz w:val="22"/>
                        </w:rPr>
                      </w:pPr>
                      <w:r w:rsidRPr="00EE478D">
                        <w:rPr>
                          <w:rFonts w:ascii="Calibri" w:hAnsi="Calibri" w:cs="Calibri"/>
                          <w:color w:val="4F81BD"/>
                          <w:sz w:val="22"/>
                        </w:rPr>
                        <w:t>ΕΛΛΗΝΙΚΗ ΔΗΜΟΚΡΑΤΙΑ</w:t>
                      </w:r>
                    </w:p>
                    <w:p w14:paraId="7D23D5C7" w14:textId="77777777" w:rsidR="000B40BB" w:rsidRPr="00EE478D" w:rsidRDefault="00917AA1">
                      <w:pPr>
                        <w:jc w:val="center"/>
                        <w:rPr>
                          <w:rFonts w:ascii="Calibri" w:hAnsi="Calibri" w:cs="Calibri"/>
                          <w:color w:val="4F81BD"/>
                          <w:sz w:val="22"/>
                        </w:rPr>
                      </w:pPr>
                      <w:r w:rsidRPr="00EE478D">
                        <w:rPr>
                          <w:rFonts w:ascii="Calibri" w:hAnsi="Calibri" w:cs="Calibri"/>
                          <w:color w:val="4F81BD"/>
                          <w:sz w:val="22"/>
                        </w:rPr>
                        <w:t>ΥΠΟΥΡΓΕΙΟ ΠΟΛΙΤΙΣΜΟΥ ΚΑΙ ΑΘΛΗΤΙΣΜΟΥ</w:t>
                      </w:r>
                    </w:p>
                    <w:p w14:paraId="62CD23AF" w14:textId="77777777" w:rsidR="000B40BB" w:rsidRPr="00EE478D" w:rsidRDefault="00917AA1">
                      <w:pPr>
                        <w:jc w:val="center"/>
                        <w:rPr>
                          <w:color w:val="4F81BD"/>
                          <w:sz w:val="22"/>
                        </w:rPr>
                      </w:pPr>
                      <w:r w:rsidRPr="00EE478D">
                        <w:rPr>
                          <w:rFonts w:ascii="Calibri" w:hAnsi="Calibri" w:cs="Calibri"/>
                          <w:color w:val="4F81BD"/>
                          <w:sz w:val="22"/>
                        </w:rPr>
                        <w:t xml:space="preserve">ΓΡΑΦΕΙΟ ΤΥΠΟΥ  </w:t>
                      </w:r>
                      <w:r w:rsidRPr="00EE478D">
                        <w:rPr>
                          <w:color w:val="4F81BD"/>
                          <w:sz w:val="22"/>
                        </w:rPr>
                        <w:t xml:space="preserve">                                  </w:t>
                      </w:r>
                    </w:p>
                    <w:p w14:paraId="72DEDC18" w14:textId="77777777" w:rsidR="000B40BB" w:rsidRDefault="00917AA1">
                      <w:pPr>
                        <w:jc w:val="center"/>
                        <w:rPr>
                          <w:color w:val="4F81BD"/>
                          <w:sz w:val="20"/>
                          <w:szCs w:val="20"/>
                        </w:rPr>
                      </w:pPr>
                      <w:r>
                        <w:rPr>
                          <w:color w:val="4F81BD"/>
                          <w:sz w:val="20"/>
                          <w:szCs w:val="20"/>
                        </w:rPr>
                        <w:t>------</w:t>
                      </w:r>
                    </w:p>
                  </w:txbxContent>
                </v:textbox>
              </v:shape>
            </w:pict>
          </mc:Fallback>
        </mc:AlternateContent>
      </w:r>
    </w:p>
    <w:p w14:paraId="7DCA2EC0" w14:textId="77777777" w:rsidR="000B40BB" w:rsidRDefault="000B40BB"/>
    <w:p w14:paraId="50708219" w14:textId="7D3287BB" w:rsidR="000B40BB" w:rsidRDefault="000B40BB"/>
    <w:p w14:paraId="168E10FD" w14:textId="77777777" w:rsidR="00EE478D" w:rsidRDefault="00EE478D"/>
    <w:p w14:paraId="073BC6C9" w14:textId="77777777" w:rsidR="000B40BB" w:rsidRDefault="000B40BB"/>
    <w:p w14:paraId="1B45CE5C" w14:textId="77777777" w:rsidR="000B40BB" w:rsidRDefault="00917AA1">
      <w:pPr>
        <w:jc w:val="right"/>
        <w:rPr>
          <w:rFonts w:ascii="Calibri" w:eastAsia="Calibri" w:hAnsi="Calibri" w:cs="Calibri"/>
        </w:rPr>
      </w:pPr>
      <w:r>
        <w:rPr>
          <w:rFonts w:ascii="Calibri" w:eastAsia="Calibri" w:hAnsi="Calibri" w:cs="Calibri"/>
        </w:rPr>
        <w:t>Αθήνα, 25 Μαΐου 2022</w:t>
      </w:r>
    </w:p>
    <w:p w14:paraId="600A61E2" w14:textId="77777777" w:rsidR="000B40BB" w:rsidRDefault="000B40BB">
      <w:pPr>
        <w:jc w:val="right"/>
        <w:rPr>
          <w:rFonts w:ascii="Calibri" w:eastAsia="Calibri" w:hAnsi="Calibri" w:cs="Calibri"/>
        </w:rPr>
      </w:pPr>
    </w:p>
    <w:p w14:paraId="5BC02B97" w14:textId="77777777" w:rsidR="000B40BB" w:rsidRDefault="000B40BB">
      <w:pPr>
        <w:jc w:val="center"/>
        <w:rPr>
          <w:rFonts w:ascii="Calibri" w:eastAsia="Calibri" w:hAnsi="Calibri" w:cs="Calibri"/>
          <w:b/>
        </w:rPr>
      </w:pPr>
    </w:p>
    <w:p w14:paraId="765532A5" w14:textId="77777777" w:rsidR="000B40BB" w:rsidRPr="00917AA1" w:rsidRDefault="00917AA1" w:rsidP="00917AA1">
      <w:pPr>
        <w:jc w:val="center"/>
        <w:rPr>
          <w:rFonts w:asciiTheme="minorHAnsi" w:hAnsiTheme="minorHAnsi" w:cstheme="minorHAnsi"/>
          <w:b/>
          <w:bCs/>
        </w:rPr>
      </w:pPr>
      <w:r w:rsidRPr="00917AA1">
        <w:rPr>
          <w:rFonts w:asciiTheme="minorHAnsi" w:hAnsiTheme="minorHAnsi" w:cstheme="minorHAnsi"/>
          <w:b/>
          <w:bCs/>
          <w:highlight w:val="white"/>
        </w:rPr>
        <w:t xml:space="preserve">Επαφές της Υπουργού Πολιτισμού και Αθλητισμού Λίνα </w:t>
      </w:r>
      <w:proofErr w:type="spellStart"/>
      <w:r w:rsidRPr="00917AA1">
        <w:rPr>
          <w:rFonts w:asciiTheme="minorHAnsi" w:hAnsiTheme="minorHAnsi" w:cstheme="minorHAnsi"/>
          <w:b/>
          <w:bCs/>
          <w:highlight w:val="white"/>
        </w:rPr>
        <w:t>Μενδώνη</w:t>
      </w:r>
      <w:proofErr w:type="spellEnd"/>
      <w:r w:rsidRPr="00917AA1">
        <w:rPr>
          <w:rFonts w:asciiTheme="minorHAnsi" w:hAnsiTheme="minorHAnsi" w:cstheme="minorHAnsi"/>
          <w:b/>
          <w:bCs/>
          <w:highlight w:val="white"/>
        </w:rPr>
        <w:t>, με την Ελληνική Ομογένεια στην Αλβανία και επισκέψεις σε αρχαιολογικούς χώρους</w:t>
      </w:r>
    </w:p>
    <w:p w14:paraId="3D84C845" w14:textId="58776A56" w:rsidR="000B40BB" w:rsidRDefault="000B40BB" w:rsidP="00917AA1">
      <w:pPr>
        <w:jc w:val="both"/>
        <w:rPr>
          <w:rFonts w:asciiTheme="minorHAnsi" w:hAnsiTheme="minorHAnsi" w:cstheme="minorHAnsi"/>
        </w:rPr>
      </w:pPr>
    </w:p>
    <w:p w14:paraId="78373989" w14:textId="77777777" w:rsidR="00470480" w:rsidRPr="00917AA1" w:rsidRDefault="00470480" w:rsidP="00917AA1">
      <w:pPr>
        <w:jc w:val="both"/>
        <w:rPr>
          <w:rFonts w:asciiTheme="minorHAnsi" w:hAnsiTheme="minorHAnsi" w:cstheme="minorHAnsi"/>
        </w:rPr>
      </w:pPr>
      <w:bookmarkStart w:id="0" w:name="_GoBack"/>
      <w:bookmarkEnd w:id="0"/>
    </w:p>
    <w:p w14:paraId="2A03E14D" w14:textId="77777777" w:rsidR="000B40BB" w:rsidRPr="00917AA1" w:rsidRDefault="00917AA1" w:rsidP="00470480">
      <w:pPr>
        <w:spacing w:line="276" w:lineRule="auto"/>
        <w:jc w:val="both"/>
        <w:rPr>
          <w:rFonts w:asciiTheme="minorHAnsi" w:hAnsiTheme="minorHAnsi" w:cstheme="minorHAnsi"/>
          <w:highlight w:val="white"/>
        </w:rPr>
      </w:pPr>
      <w:r w:rsidRPr="00917AA1">
        <w:rPr>
          <w:rFonts w:asciiTheme="minorHAnsi" w:hAnsiTheme="minorHAnsi" w:cstheme="minorHAnsi"/>
          <w:highlight w:val="white"/>
        </w:rPr>
        <w:t xml:space="preserve">Επισκέψεις σε μειονοτικά χωριά της Ελληνικής Ομογένειας στην Αλβανία αλλά και σε μνημεία και αρχαιολογικούς χώρους της ευρύτερης περιοχής, πραγματοποίησε η Υπουργός Πολιτισμού και Αθλητισμού Λίνα </w:t>
      </w:r>
      <w:proofErr w:type="spellStart"/>
      <w:r w:rsidRPr="00917AA1">
        <w:rPr>
          <w:rFonts w:asciiTheme="minorHAnsi" w:hAnsiTheme="minorHAnsi" w:cstheme="minorHAnsi"/>
          <w:highlight w:val="white"/>
        </w:rPr>
        <w:t>Μενδώνη</w:t>
      </w:r>
      <w:proofErr w:type="spellEnd"/>
      <w:r w:rsidRPr="00917AA1">
        <w:rPr>
          <w:rFonts w:asciiTheme="minorHAnsi" w:hAnsiTheme="minorHAnsi" w:cstheme="minorHAnsi"/>
          <w:highlight w:val="white"/>
        </w:rPr>
        <w:t xml:space="preserve">, στη διάρκεια της παραμονής της στη γείτονα χώρα. Η Λίνα </w:t>
      </w:r>
      <w:proofErr w:type="spellStart"/>
      <w:r w:rsidRPr="00917AA1">
        <w:rPr>
          <w:rFonts w:asciiTheme="minorHAnsi" w:hAnsiTheme="minorHAnsi" w:cstheme="minorHAnsi"/>
          <w:highlight w:val="white"/>
        </w:rPr>
        <w:t>Μενδώνη</w:t>
      </w:r>
      <w:proofErr w:type="spellEnd"/>
      <w:r w:rsidRPr="00917AA1">
        <w:rPr>
          <w:rFonts w:asciiTheme="minorHAnsi" w:hAnsiTheme="minorHAnsi" w:cstheme="minorHAnsi"/>
          <w:highlight w:val="white"/>
        </w:rPr>
        <w:t xml:space="preserve">, είχε επαφές με τον Μητροπολίτη </w:t>
      </w:r>
      <w:proofErr w:type="spellStart"/>
      <w:r w:rsidRPr="00917AA1">
        <w:rPr>
          <w:rFonts w:asciiTheme="minorHAnsi" w:hAnsiTheme="minorHAnsi" w:cstheme="minorHAnsi"/>
          <w:highlight w:val="white"/>
        </w:rPr>
        <w:t>Αργυροκάστρου</w:t>
      </w:r>
      <w:proofErr w:type="spellEnd"/>
      <w:r w:rsidRPr="00917AA1">
        <w:rPr>
          <w:rFonts w:asciiTheme="minorHAnsi" w:hAnsiTheme="minorHAnsi" w:cstheme="minorHAnsi"/>
          <w:highlight w:val="white"/>
        </w:rPr>
        <w:t xml:space="preserve"> κ.κ. Δημήτριο, με τις μειονοτικές τοπικές Αρχές αλλά και με εκπροσώπους της πανεπιστημιακής και σχολικής κοινότητας της Ομογένειας.</w:t>
      </w:r>
    </w:p>
    <w:p w14:paraId="71E6FF77" w14:textId="77777777" w:rsidR="000B40BB" w:rsidRPr="00917AA1" w:rsidRDefault="000B40BB" w:rsidP="00470480">
      <w:pPr>
        <w:spacing w:line="276" w:lineRule="auto"/>
        <w:jc w:val="both"/>
        <w:rPr>
          <w:rFonts w:asciiTheme="minorHAnsi" w:hAnsiTheme="minorHAnsi" w:cstheme="minorHAnsi"/>
          <w:highlight w:val="white"/>
        </w:rPr>
      </w:pPr>
    </w:p>
    <w:p w14:paraId="45E376C9" w14:textId="6DAC9A0A" w:rsidR="000B40BB" w:rsidRPr="00917AA1" w:rsidRDefault="00917AA1" w:rsidP="00470480">
      <w:pPr>
        <w:spacing w:line="276" w:lineRule="auto"/>
        <w:jc w:val="both"/>
        <w:rPr>
          <w:rFonts w:asciiTheme="minorHAnsi" w:hAnsiTheme="minorHAnsi" w:cstheme="minorHAnsi"/>
          <w:highlight w:val="white"/>
        </w:rPr>
      </w:pPr>
      <w:r w:rsidRPr="00917AA1">
        <w:rPr>
          <w:rFonts w:asciiTheme="minorHAnsi" w:hAnsiTheme="minorHAnsi" w:cstheme="minorHAnsi"/>
          <w:highlight w:val="white"/>
        </w:rPr>
        <w:t xml:space="preserve">Στο Αργυρόκαστρο, η Υπουργός Πολιτισμού και Αθλητισμού συναντήθηκε με τον Μητροπολίτη </w:t>
      </w:r>
      <w:proofErr w:type="spellStart"/>
      <w:r w:rsidRPr="00917AA1">
        <w:rPr>
          <w:rFonts w:asciiTheme="minorHAnsi" w:hAnsiTheme="minorHAnsi" w:cstheme="minorHAnsi"/>
          <w:highlight w:val="white"/>
        </w:rPr>
        <w:t>Αργυροκάστρου</w:t>
      </w:r>
      <w:proofErr w:type="spellEnd"/>
      <w:r w:rsidRPr="00917AA1">
        <w:rPr>
          <w:rFonts w:asciiTheme="minorHAnsi" w:hAnsiTheme="minorHAnsi" w:cstheme="minorHAnsi"/>
          <w:highlight w:val="white"/>
        </w:rPr>
        <w:t xml:space="preserve"> κ.κ. Δημήτριο, με τον οποίον συζήτησαν για το εκπαιδευτικό έργο της Μητρόπολης με σκοπό την προαγωγή της ελληνικής γλώσσας και παιδείας αλλά και για τα βυζαντινά μνημεία της ευρύτερης περιοχής. </w:t>
      </w:r>
    </w:p>
    <w:p w14:paraId="4250CEEB" w14:textId="77777777" w:rsidR="000B40BB" w:rsidRPr="00917AA1" w:rsidRDefault="000B40BB" w:rsidP="00470480">
      <w:pPr>
        <w:spacing w:line="276" w:lineRule="auto"/>
        <w:jc w:val="both"/>
        <w:rPr>
          <w:rFonts w:asciiTheme="minorHAnsi" w:hAnsiTheme="minorHAnsi" w:cstheme="minorHAnsi"/>
          <w:highlight w:val="white"/>
        </w:rPr>
      </w:pPr>
    </w:p>
    <w:p w14:paraId="311ED54E" w14:textId="051B5DCE" w:rsidR="000B40BB" w:rsidRPr="00917AA1" w:rsidRDefault="00917AA1" w:rsidP="00470480">
      <w:pPr>
        <w:spacing w:line="276" w:lineRule="auto"/>
        <w:jc w:val="both"/>
        <w:rPr>
          <w:rFonts w:asciiTheme="minorHAnsi" w:hAnsiTheme="minorHAnsi" w:cstheme="minorHAnsi"/>
          <w:highlight w:val="white"/>
        </w:rPr>
      </w:pPr>
      <w:r w:rsidRPr="00917AA1">
        <w:rPr>
          <w:rFonts w:asciiTheme="minorHAnsi" w:hAnsiTheme="minorHAnsi" w:cstheme="minorHAnsi"/>
          <w:highlight w:val="white"/>
        </w:rPr>
        <w:t xml:space="preserve">Κατόπιν, στη </w:t>
      </w:r>
      <w:proofErr w:type="spellStart"/>
      <w:r w:rsidRPr="00917AA1">
        <w:rPr>
          <w:rFonts w:asciiTheme="minorHAnsi" w:hAnsiTheme="minorHAnsi" w:cstheme="minorHAnsi"/>
          <w:highlight w:val="white"/>
        </w:rPr>
        <w:t>Δερβιτσάνη</w:t>
      </w:r>
      <w:proofErr w:type="spellEnd"/>
      <w:r w:rsidRPr="00917AA1">
        <w:rPr>
          <w:rFonts w:asciiTheme="minorHAnsi" w:hAnsiTheme="minorHAnsi" w:cstheme="minorHAnsi"/>
          <w:highlight w:val="white"/>
        </w:rPr>
        <w:t xml:space="preserve">, χωριό του </w:t>
      </w:r>
      <w:r w:rsidRPr="00917AA1">
        <w:rPr>
          <w:rFonts w:asciiTheme="minorHAnsi" w:hAnsiTheme="minorHAnsi" w:cstheme="minorHAnsi"/>
        </w:rPr>
        <w:t xml:space="preserve">μειονοτικού </w:t>
      </w:r>
      <w:r w:rsidRPr="00917AA1">
        <w:rPr>
          <w:rFonts w:asciiTheme="minorHAnsi" w:hAnsiTheme="minorHAnsi" w:cstheme="minorHAnsi"/>
          <w:highlight w:val="white"/>
        </w:rPr>
        <w:t xml:space="preserve">Δήμου </w:t>
      </w:r>
      <w:proofErr w:type="spellStart"/>
      <w:r w:rsidRPr="00917AA1">
        <w:rPr>
          <w:rFonts w:asciiTheme="minorHAnsi" w:hAnsiTheme="minorHAnsi" w:cstheme="minorHAnsi"/>
          <w:highlight w:val="white"/>
        </w:rPr>
        <w:t>Δρόπολης</w:t>
      </w:r>
      <w:proofErr w:type="spellEnd"/>
      <w:r w:rsidRPr="00917AA1">
        <w:rPr>
          <w:rFonts w:asciiTheme="minorHAnsi" w:hAnsiTheme="minorHAnsi" w:cstheme="minorHAnsi"/>
          <w:highlight w:val="white"/>
        </w:rPr>
        <w:t xml:space="preserve">, η Λίνα </w:t>
      </w:r>
      <w:proofErr w:type="spellStart"/>
      <w:r w:rsidRPr="00917AA1">
        <w:rPr>
          <w:rFonts w:asciiTheme="minorHAnsi" w:hAnsiTheme="minorHAnsi" w:cstheme="minorHAnsi"/>
          <w:highlight w:val="white"/>
        </w:rPr>
        <w:t>Μενδώνη</w:t>
      </w:r>
      <w:proofErr w:type="spellEnd"/>
      <w:r w:rsidRPr="00917AA1">
        <w:rPr>
          <w:rFonts w:asciiTheme="minorHAnsi" w:hAnsiTheme="minorHAnsi" w:cstheme="minorHAnsi"/>
          <w:highlight w:val="white"/>
        </w:rPr>
        <w:t xml:space="preserve">, επισκέφτηκε ελληνικό μειονοτικό σχολείο, συνομίλησε με το διδακτικό προσωπικό και τους μαθητές του. Στις </w:t>
      </w:r>
      <w:proofErr w:type="spellStart"/>
      <w:r w:rsidRPr="00917AA1">
        <w:rPr>
          <w:rFonts w:asciiTheme="minorHAnsi" w:hAnsiTheme="minorHAnsi" w:cstheme="minorHAnsi"/>
          <w:highlight w:val="white"/>
        </w:rPr>
        <w:t>Βουλιαράτες</w:t>
      </w:r>
      <w:proofErr w:type="spellEnd"/>
      <w:r w:rsidRPr="00917AA1">
        <w:rPr>
          <w:rFonts w:asciiTheme="minorHAnsi" w:hAnsiTheme="minorHAnsi" w:cstheme="minorHAnsi"/>
          <w:highlight w:val="white"/>
        </w:rPr>
        <w:t xml:space="preserve">, η Υπουργός Πολιτισμού και Αθλητισμού επισκέφθηκε το Νεκροταφείο Ελλήνων πεσόντων του </w:t>
      </w:r>
      <w:proofErr w:type="spellStart"/>
      <w:r w:rsidRPr="00917AA1">
        <w:rPr>
          <w:rFonts w:asciiTheme="minorHAnsi" w:hAnsiTheme="minorHAnsi" w:cstheme="minorHAnsi"/>
          <w:highlight w:val="white"/>
        </w:rPr>
        <w:t>Ελληνοϊταλικού</w:t>
      </w:r>
      <w:proofErr w:type="spellEnd"/>
      <w:r w:rsidRPr="00917AA1">
        <w:rPr>
          <w:rFonts w:asciiTheme="minorHAnsi" w:hAnsiTheme="minorHAnsi" w:cstheme="minorHAnsi"/>
          <w:highlight w:val="white"/>
        </w:rPr>
        <w:t xml:space="preserve"> πολέμου όπου </w:t>
      </w:r>
      <w:proofErr w:type="spellStart"/>
      <w:r w:rsidRPr="00917AA1">
        <w:rPr>
          <w:rFonts w:asciiTheme="minorHAnsi" w:hAnsiTheme="minorHAnsi" w:cstheme="minorHAnsi"/>
          <w:highlight w:val="white"/>
        </w:rPr>
        <w:t>απέτισε</w:t>
      </w:r>
      <w:proofErr w:type="spellEnd"/>
      <w:r w:rsidRPr="00917AA1">
        <w:rPr>
          <w:rFonts w:asciiTheme="minorHAnsi" w:hAnsiTheme="minorHAnsi" w:cstheme="minorHAnsi"/>
          <w:highlight w:val="white"/>
        </w:rPr>
        <w:t xml:space="preserve"> φόρο τιμής στη μνήμη τους.</w:t>
      </w:r>
    </w:p>
    <w:p w14:paraId="06E9D334" w14:textId="77777777" w:rsidR="000B40BB" w:rsidRPr="00917AA1" w:rsidRDefault="000B40BB" w:rsidP="00470480">
      <w:pPr>
        <w:spacing w:line="276" w:lineRule="auto"/>
        <w:jc w:val="both"/>
        <w:rPr>
          <w:rFonts w:asciiTheme="minorHAnsi" w:hAnsiTheme="minorHAnsi" w:cstheme="minorHAnsi"/>
          <w:highlight w:val="white"/>
        </w:rPr>
      </w:pPr>
    </w:p>
    <w:p w14:paraId="53581867" w14:textId="77777777" w:rsidR="000B40BB" w:rsidRPr="00917AA1" w:rsidRDefault="00917AA1" w:rsidP="00470480">
      <w:pPr>
        <w:spacing w:line="276" w:lineRule="auto"/>
        <w:jc w:val="both"/>
        <w:rPr>
          <w:rFonts w:asciiTheme="minorHAnsi" w:hAnsiTheme="minorHAnsi" w:cstheme="minorHAnsi"/>
          <w:highlight w:val="white"/>
        </w:rPr>
      </w:pPr>
      <w:r w:rsidRPr="00917AA1">
        <w:rPr>
          <w:rFonts w:asciiTheme="minorHAnsi" w:hAnsiTheme="minorHAnsi" w:cstheme="minorHAnsi"/>
          <w:highlight w:val="white"/>
        </w:rPr>
        <w:t xml:space="preserve">Στους Αγίους Σαράντα, η Υπουργός Πολιτισμού είχε επαφές με τον Βουλευτή της Εθνικής Ελληνικής Μειονότητας Νίκο Κουρή, με τον Δήμαρχο Αγίων Σαράντα </w:t>
      </w:r>
      <w:proofErr w:type="spellStart"/>
      <w:r w:rsidRPr="00917AA1">
        <w:rPr>
          <w:rFonts w:asciiTheme="minorHAnsi" w:hAnsiTheme="minorHAnsi" w:cstheme="minorHAnsi"/>
          <w:highlight w:val="white"/>
        </w:rPr>
        <w:t>Adrian</w:t>
      </w:r>
      <w:proofErr w:type="spellEnd"/>
      <w:r w:rsidRPr="00917AA1">
        <w:rPr>
          <w:rFonts w:asciiTheme="minorHAnsi" w:hAnsiTheme="minorHAnsi" w:cstheme="minorHAnsi"/>
          <w:highlight w:val="white"/>
        </w:rPr>
        <w:t xml:space="preserve"> </w:t>
      </w:r>
      <w:proofErr w:type="spellStart"/>
      <w:r w:rsidRPr="00917AA1">
        <w:rPr>
          <w:rFonts w:asciiTheme="minorHAnsi" w:hAnsiTheme="minorHAnsi" w:cstheme="minorHAnsi"/>
          <w:highlight w:val="white"/>
        </w:rPr>
        <w:t>Gurma</w:t>
      </w:r>
      <w:proofErr w:type="spellEnd"/>
      <w:r w:rsidRPr="00917AA1">
        <w:rPr>
          <w:rFonts w:asciiTheme="minorHAnsi" w:hAnsiTheme="minorHAnsi" w:cstheme="minorHAnsi"/>
          <w:highlight w:val="white"/>
        </w:rPr>
        <w:t xml:space="preserve"> και τον Δήμαρχο του</w:t>
      </w:r>
      <w:r w:rsidRPr="00917AA1">
        <w:rPr>
          <w:rFonts w:asciiTheme="minorHAnsi" w:hAnsiTheme="minorHAnsi" w:cstheme="minorHAnsi"/>
        </w:rPr>
        <w:t xml:space="preserve"> μειονοτικού </w:t>
      </w:r>
      <w:r w:rsidRPr="00917AA1">
        <w:rPr>
          <w:rFonts w:asciiTheme="minorHAnsi" w:hAnsiTheme="minorHAnsi" w:cstheme="minorHAnsi"/>
          <w:highlight w:val="white"/>
        </w:rPr>
        <w:t xml:space="preserve">δήμου Φοινίκης Χρήστο Κίτσο, τον Διευθυντή του Γραφείου </w:t>
      </w:r>
      <w:proofErr w:type="spellStart"/>
      <w:r w:rsidRPr="00917AA1">
        <w:rPr>
          <w:rFonts w:asciiTheme="minorHAnsi" w:hAnsiTheme="minorHAnsi" w:cstheme="minorHAnsi"/>
          <w:highlight w:val="white"/>
        </w:rPr>
        <w:t>Προπανεπιστημιακής</w:t>
      </w:r>
      <w:proofErr w:type="spellEnd"/>
      <w:r w:rsidRPr="00917AA1">
        <w:rPr>
          <w:rFonts w:asciiTheme="minorHAnsi" w:hAnsiTheme="minorHAnsi" w:cstheme="minorHAnsi"/>
          <w:highlight w:val="white"/>
        </w:rPr>
        <w:t xml:space="preserve"> Εκπαίδευσης Φοινίκης - </w:t>
      </w:r>
      <w:proofErr w:type="spellStart"/>
      <w:r w:rsidRPr="00917AA1">
        <w:rPr>
          <w:rFonts w:asciiTheme="minorHAnsi" w:hAnsiTheme="minorHAnsi" w:cstheme="minorHAnsi"/>
          <w:highlight w:val="white"/>
        </w:rPr>
        <w:t>Δρόπολης</w:t>
      </w:r>
      <w:proofErr w:type="spellEnd"/>
      <w:r w:rsidRPr="00917AA1">
        <w:rPr>
          <w:rFonts w:asciiTheme="minorHAnsi" w:hAnsiTheme="minorHAnsi" w:cstheme="minorHAnsi"/>
          <w:highlight w:val="white"/>
        </w:rPr>
        <w:t xml:space="preserve"> </w:t>
      </w:r>
      <w:proofErr w:type="spellStart"/>
      <w:r w:rsidRPr="00917AA1">
        <w:rPr>
          <w:rFonts w:asciiTheme="minorHAnsi" w:hAnsiTheme="minorHAnsi" w:cstheme="minorHAnsi"/>
          <w:highlight w:val="white"/>
        </w:rPr>
        <w:t>Ζήσο</w:t>
      </w:r>
      <w:proofErr w:type="spellEnd"/>
      <w:r w:rsidRPr="00917AA1">
        <w:rPr>
          <w:rFonts w:asciiTheme="minorHAnsi" w:hAnsiTheme="minorHAnsi" w:cstheme="minorHAnsi"/>
          <w:highlight w:val="white"/>
        </w:rPr>
        <w:t xml:space="preserve"> </w:t>
      </w:r>
      <w:proofErr w:type="spellStart"/>
      <w:r w:rsidRPr="00917AA1">
        <w:rPr>
          <w:rFonts w:asciiTheme="minorHAnsi" w:hAnsiTheme="minorHAnsi" w:cstheme="minorHAnsi"/>
          <w:highlight w:val="white"/>
        </w:rPr>
        <w:t>Λούτση</w:t>
      </w:r>
      <w:proofErr w:type="spellEnd"/>
      <w:r w:rsidRPr="00917AA1">
        <w:rPr>
          <w:rFonts w:asciiTheme="minorHAnsi" w:hAnsiTheme="minorHAnsi" w:cstheme="minorHAnsi"/>
          <w:highlight w:val="white"/>
        </w:rPr>
        <w:t xml:space="preserve"> -δομή αρμόδια για τα δημόσια ελληνόγλωσσα σχολεία των δύο μειονοτικών Δήμων - καθώς και άλλους εκπροσώπους των τοπικών Αρχών. Στο επίκεντρο των επαφών τους, οι Έλληνες ομογενείς συζήτησαν με την Υπουργό Πολιτισμού θέματα επικαιρότητας, εκπαιδευτικά ζητήματα καθώς και προτάσεις συνεργασίας. </w:t>
      </w:r>
    </w:p>
    <w:p w14:paraId="75AD0F31" w14:textId="77777777" w:rsidR="000B40BB" w:rsidRPr="00917AA1" w:rsidRDefault="000B40BB" w:rsidP="00470480">
      <w:pPr>
        <w:spacing w:line="276" w:lineRule="auto"/>
        <w:jc w:val="both"/>
        <w:rPr>
          <w:rFonts w:asciiTheme="minorHAnsi" w:hAnsiTheme="minorHAnsi" w:cstheme="minorHAnsi"/>
          <w:highlight w:val="white"/>
        </w:rPr>
      </w:pPr>
    </w:p>
    <w:p w14:paraId="0B2CBA99" w14:textId="632E7DB8" w:rsidR="000B40BB" w:rsidRPr="00917AA1" w:rsidRDefault="00917AA1" w:rsidP="00470480">
      <w:pPr>
        <w:spacing w:line="276" w:lineRule="auto"/>
        <w:jc w:val="both"/>
        <w:rPr>
          <w:rFonts w:asciiTheme="minorHAnsi" w:hAnsiTheme="minorHAnsi" w:cstheme="minorHAnsi"/>
          <w:highlight w:val="white"/>
        </w:rPr>
      </w:pPr>
      <w:r w:rsidRPr="00917AA1">
        <w:rPr>
          <w:rFonts w:asciiTheme="minorHAnsi" w:hAnsiTheme="minorHAnsi" w:cstheme="minorHAnsi"/>
          <w:highlight w:val="white"/>
        </w:rPr>
        <w:t xml:space="preserve">Στις επισκέψεις της, η Υπουργός Πολιτισμού περιέλαβε και το ιστορικό χωριό της </w:t>
      </w:r>
      <w:proofErr w:type="spellStart"/>
      <w:r w:rsidRPr="00917AA1">
        <w:rPr>
          <w:rFonts w:asciiTheme="minorHAnsi" w:hAnsiTheme="minorHAnsi" w:cstheme="minorHAnsi"/>
          <w:highlight w:val="white"/>
        </w:rPr>
        <w:t>Δρόβριανης</w:t>
      </w:r>
      <w:proofErr w:type="spellEnd"/>
      <w:r w:rsidRPr="00917AA1">
        <w:rPr>
          <w:rFonts w:asciiTheme="minorHAnsi" w:hAnsiTheme="minorHAnsi" w:cstheme="minorHAnsi"/>
          <w:highlight w:val="white"/>
        </w:rPr>
        <w:t xml:space="preserve">, όπου την υποδέχθηκαν ο Πρόεδρος της Κοινότητας Παύλος Τάτσης, εκπρόσωποι και κάτοικοι του χωριού. Στη </w:t>
      </w:r>
      <w:proofErr w:type="spellStart"/>
      <w:r w:rsidRPr="00917AA1">
        <w:rPr>
          <w:rFonts w:asciiTheme="minorHAnsi" w:hAnsiTheme="minorHAnsi" w:cstheme="minorHAnsi"/>
          <w:highlight w:val="white"/>
        </w:rPr>
        <w:t>Δρόβιανη</w:t>
      </w:r>
      <w:proofErr w:type="spellEnd"/>
      <w:r w:rsidRPr="00917AA1">
        <w:rPr>
          <w:rFonts w:asciiTheme="minorHAnsi" w:hAnsiTheme="minorHAnsi" w:cstheme="minorHAnsi"/>
          <w:highlight w:val="white"/>
        </w:rPr>
        <w:t xml:space="preserve">, η Υπουργός ξεναγήθηκε από τον Έλληνα ομογενή, ποιητή και συγγραφέα Ανδρέα </w:t>
      </w:r>
      <w:proofErr w:type="spellStart"/>
      <w:r w:rsidRPr="00917AA1">
        <w:rPr>
          <w:rFonts w:asciiTheme="minorHAnsi" w:hAnsiTheme="minorHAnsi" w:cstheme="minorHAnsi"/>
          <w:highlight w:val="white"/>
        </w:rPr>
        <w:t>Ζαρμπαλά</w:t>
      </w:r>
      <w:proofErr w:type="spellEnd"/>
      <w:r w:rsidRPr="00917AA1">
        <w:rPr>
          <w:rFonts w:asciiTheme="minorHAnsi" w:hAnsiTheme="minorHAnsi" w:cstheme="minorHAnsi"/>
          <w:highlight w:val="white"/>
        </w:rPr>
        <w:t>, ενώ είχε επαφές και με τον Πρόεδρο του Τμήματος Ελληνικής Γλώσσας, Λογοτεχνίας και Ελληνικού Πολιτισμού, Καθηγητή Παναγιώτη Μπάρκα.</w:t>
      </w:r>
    </w:p>
    <w:p w14:paraId="4DFF335B" w14:textId="77777777" w:rsidR="000B40BB" w:rsidRPr="00917AA1" w:rsidRDefault="000B40BB" w:rsidP="00470480">
      <w:pPr>
        <w:spacing w:line="276" w:lineRule="auto"/>
        <w:jc w:val="both"/>
        <w:rPr>
          <w:rFonts w:asciiTheme="minorHAnsi" w:hAnsiTheme="minorHAnsi" w:cstheme="minorHAnsi"/>
          <w:highlight w:val="white"/>
        </w:rPr>
      </w:pPr>
    </w:p>
    <w:p w14:paraId="5262179A" w14:textId="77777777" w:rsidR="000B40BB" w:rsidRPr="00917AA1" w:rsidRDefault="00917AA1" w:rsidP="00470480">
      <w:pPr>
        <w:spacing w:line="276" w:lineRule="auto"/>
        <w:jc w:val="both"/>
        <w:rPr>
          <w:rFonts w:asciiTheme="minorHAnsi" w:hAnsiTheme="minorHAnsi" w:cstheme="minorHAnsi"/>
          <w:highlight w:val="white"/>
        </w:rPr>
      </w:pPr>
      <w:r w:rsidRPr="00917AA1">
        <w:rPr>
          <w:rFonts w:asciiTheme="minorHAnsi" w:hAnsiTheme="minorHAnsi" w:cstheme="minorHAnsi"/>
          <w:highlight w:val="white"/>
        </w:rPr>
        <w:t xml:space="preserve">Κατόπιν, στο Δημαρχείο </w:t>
      </w:r>
      <w:proofErr w:type="spellStart"/>
      <w:r w:rsidRPr="00917AA1">
        <w:rPr>
          <w:rFonts w:asciiTheme="minorHAnsi" w:hAnsiTheme="minorHAnsi" w:cstheme="minorHAnsi"/>
          <w:highlight w:val="white"/>
        </w:rPr>
        <w:t>Δρόπολης</w:t>
      </w:r>
      <w:proofErr w:type="spellEnd"/>
      <w:r w:rsidRPr="00917AA1">
        <w:rPr>
          <w:rFonts w:asciiTheme="minorHAnsi" w:hAnsiTheme="minorHAnsi" w:cstheme="minorHAnsi"/>
          <w:highlight w:val="white"/>
        </w:rPr>
        <w:t xml:space="preserve">, συναντήθηκε με τον Δήμαρχο Δημήτρη Τόλη, όπου η Υπουργός Πολιτισμού τον ενημέρωσε για το </w:t>
      </w:r>
      <w:r w:rsidRPr="00917AA1">
        <w:rPr>
          <w:rFonts w:asciiTheme="minorHAnsi" w:hAnsiTheme="minorHAnsi" w:cstheme="minorHAnsi"/>
        </w:rPr>
        <w:t>μνημόνιο σ</w:t>
      </w:r>
      <w:r w:rsidRPr="00917AA1">
        <w:rPr>
          <w:rFonts w:asciiTheme="minorHAnsi" w:hAnsiTheme="minorHAnsi" w:cstheme="minorHAnsi"/>
          <w:highlight w:val="white"/>
        </w:rPr>
        <w:t xml:space="preserve">υνεργασίας που υπέγραψαν προ δύο ημερών η Λίνα </w:t>
      </w:r>
      <w:proofErr w:type="spellStart"/>
      <w:r w:rsidRPr="00917AA1">
        <w:rPr>
          <w:rFonts w:asciiTheme="minorHAnsi" w:hAnsiTheme="minorHAnsi" w:cstheme="minorHAnsi"/>
          <w:highlight w:val="white"/>
        </w:rPr>
        <w:t>Μενδώνη</w:t>
      </w:r>
      <w:proofErr w:type="spellEnd"/>
      <w:r w:rsidRPr="00917AA1">
        <w:rPr>
          <w:rFonts w:asciiTheme="minorHAnsi" w:hAnsiTheme="minorHAnsi" w:cstheme="minorHAnsi"/>
          <w:highlight w:val="white"/>
        </w:rPr>
        <w:t xml:space="preserve"> με την Υπουργό Πολιτισμού της Αλβανίας </w:t>
      </w:r>
      <w:proofErr w:type="spellStart"/>
      <w:r w:rsidRPr="00917AA1">
        <w:rPr>
          <w:rFonts w:asciiTheme="minorHAnsi" w:hAnsiTheme="minorHAnsi" w:cstheme="minorHAnsi"/>
          <w:highlight w:val="white"/>
        </w:rPr>
        <w:t>Elva</w:t>
      </w:r>
      <w:proofErr w:type="spellEnd"/>
      <w:r w:rsidRPr="00917AA1">
        <w:rPr>
          <w:rFonts w:asciiTheme="minorHAnsi" w:hAnsiTheme="minorHAnsi" w:cstheme="minorHAnsi"/>
          <w:highlight w:val="white"/>
        </w:rPr>
        <w:t xml:space="preserve"> </w:t>
      </w:r>
      <w:proofErr w:type="spellStart"/>
      <w:r w:rsidRPr="00917AA1">
        <w:rPr>
          <w:rFonts w:asciiTheme="minorHAnsi" w:hAnsiTheme="minorHAnsi" w:cstheme="minorHAnsi"/>
          <w:highlight w:val="white"/>
        </w:rPr>
        <w:t>Margariti</w:t>
      </w:r>
      <w:proofErr w:type="spellEnd"/>
      <w:r w:rsidRPr="00917AA1">
        <w:rPr>
          <w:rFonts w:asciiTheme="minorHAnsi" w:hAnsiTheme="minorHAnsi" w:cstheme="minorHAnsi"/>
        </w:rPr>
        <w:t>, με σκοπό την προώθηση κοινών δράσεων στον τομέα της προστασίας της πολιτιστ</w:t>
      </w:r>
      <w:r w:rsidRPr="00917AA1">
        <w:rPr>
          <w:rFonts w:asciiTheme="minorHAnsi" w:hAnsiTheme="minorHAnsi" w:cstheme="minorHAnsi"/>
          <w:highlight w:val="white"/>
        </w:rPr>
        <w:t xml:space="preserve">ικής κληρονομιάς. Μέσω του μνημονίου θα ενεργοποιηθεί ως πρώτη ερευνητική δράση η περαιτέρω ανασκαφική διερεύνηση στην Αρχαία </w:t>
      </w:r>
      <w:proofErr w:type="spellStart"/>
      <w:r w:rsidRPr="00917AA1">
        <w:rPr>
          <w:rFonts w:asciiTheme="minorHAnsi" w:hAnsiTheme="minorHAnsi" w:cstheme="minorHAnsi"/>
          <w:highlight w:val="white"/>
        </w:rPr>
        <w:t>Αντιγόνεια</w:t>
      </w:r>
      <w:proofErr w:type="spellEnd"/>
      <w:r w:rsidRPr="00917AA1">
        <w:rPr>
          <w:rFonts w:asciiTheme="minorHAnsi" w:hAnsiTheme="minorHAnsi" w:cstheme="minorHAnsi"/>
          <w:highlight w:val="white"/>
        </w:rPr>
        <w:t xml:space="preserve"> εκ μέρους της Εφορείας Αρχαιοτήτων Ιωαννίνων. Η υλοποίηση του προτεινόμενου προγράμματος θέτει τις βάσεις την απαρχή μιας νέας περιόδου πολιτιστικής προσέγγισης μεταξύ των δύο χωρών.</w:t>
      </w:r>
    </w:p>
    <w:p w14:paraId="18305E37" w14:textId="77777777" w:rsidR="000B40BB" w:rsidRPr="00917AA1" w:rsidRDefault="000B40BB" w:rsidP="00470480">
      <w:pPr>
        <w:spacing w:line="276" w:lineRule="auto"/>
        <w:jc w:val="both"/>
        <w:rPr>
          <w:rFonts w:asciiTheme="minorHAnsi" w:hAnsiTheme="minorHAnsi" w:cstheme="minorHAnsi"/>
          <w:highlight w:val="white"/>
        </w:rPr>
      </w:pPr>
    </w:p>
    <w:p w14:paraId="129B33B5" w14:textId="4B54564C" w:rsidR="000B40BB" w:rsidRPr="00917AA1" w:rsidRDefault="00917AA1" w:rsidP="00470480">
      <w:pPr>
        <w:spacing w:line="276" w:lineRule="auto"/>
        <w:jc w:val="both"/>
        <w:rPr>
          <w:rFonts w:asciiTheme="minorHAnsi" w:hAnsiTheme="minorHAnsi" w:cstheme="minorHAnsi"/>
        </w:rPr>
      </w:pPr>
      <w:r w:rsidRPr="00917AA1">
        <w:rPr>
          <w:rFonts w:asciiTheme="minorHAnsi" w:hAnsiTheme="minorHAnsi" w:cstheme="minorHAnsi"/>
        </w:rPr>
        <w:t xml:space="preserve">Στο πλαίσιο της επίσκεψής της στην Αλβανία, η Υπουργός Πολιτισμού επισκέφθηκε, επίσης, αρχαιολογικούς χώρους και μνημεία πολιτιστικής κληρονομιάς. Η Λίνα </w:t>
      </w:r>
      <w:proofErr w:type="spellStart"/>
      <w:r w:rsidRPr="00917AA1">
        <w:rPr>
          <w:rFonts w:asciiTheme="minorHAnsi" w:hAnsiTheme="minorHAnsi" w:cstheme="minorHAnsi"/>
        </w:rPr>
        <w:t>Μενδώνη</w:t>
      </w:r>
      <w:proofErr w:type="spellEnd"/>
      <w:r w:rsidRPr="00917AA1">
        <w:rPr>
          <w:rFonts w:asciiTheme="minorHAnsi" w:hAnsiTheme="minorHAnsi" w:cstheme="minorHAnsi"/>
        </w:rPr>
        <w:t xml:space="preserve">, βρέθηκε στην Απολλωνία, όπου ξεναγήθηκε στην αρχαία πόλη, αποικία των Κορινθίων, από εκπρόσωπο του Εθνικού Ινστιτούτου Κληρονομιάς της Αλβανίας. Επίσης, επισκέφθηκε την παρακείμενη Ιερά Μονή Κοιμήσεως της Θεοτόκου. Στην περιφερειακή ενότητα των Αγίων Σαράντα, η Λίνα </w:t>
      </w:r>
      <w:proofErr w:type="spellStart"/>
      <w:r w:rsidRPr="00917AA1">
        <w:rPr>
          <w:rFonts w:asciiTheme="minorHAnsi" w:hAnsiTheme="minorHAnsi" w:cstheme="minorHAnsi"/>
        </w:rPr>
        <w:t>Μενδώνη</w:t>
      </w:r>
      <w:proofErr w:type="spellEnd"/>
      <w:r w:rsidRPr="00917AA1">
        <w:rPr>
          <w:rFonts w:asciiTheme="minorHAnsi" w:hAnsiTheme="minorHAnsi" w:cstheme="minorHAnsi"/>
        </w:rPr>
        <w:t xml:space="preserve"> ξεναγήθηκε στον αρχαιολογικό χώρο του </w:t>
      </w:r>
      <w:proofErr w:type="spellStart"/>
      <w:r w:rsidRPr="00917AA1">
        <w:rPr>
          <w:rFonts w:asciiTheme="minorHAnsi" w:hAnsiTheme="minorHAnsi" w:cstheme="minorHAnsi"/>
        </w:rPr>
        <w:t>Βουθρωτού</w:t>
      </w:r>
      <w:proofErr w:type="spellEnd"/>
      <w:r w:rsidRPr="00917AA1">
        <w:rPr>
          <w:rFonts w:asciiTheme="minorHAnsi" w:hAnsiTheme="minorHAnsi" w:cstheme="minorHAnsi"/>
        </w:rPr>
        <w:t xml:space="preserve"> από τον ομογενή Καθηγητή Αρχαιολογίας του Πανεπιστημίου </w:t>
      </w:r>
      <w:proofErr w:type="spellStart"/>
      <w:r w:rsidRPr="00917AA1">
        <w:rPr>
          <w:rFonts w:asciiTheme="minorHAnsi" w:hAnsiTheme="minorHAnsi" w:cstheme="minorHAnsi"/>
        </w:rPr>
        <w:t>Αργυροκάστρου</w:t>
      </w:r>
      <w:proofErr w:type="spellEnd"/>
      <w:r w:rsidRPr="00917AA1">
        <w:rPr>
          <w:rFonts w:asciiTheme="minorHAnsi" w:hAnsiTheme="minorHAnsi" w:cstheme="minorHAnsi"/>
        </w:rPr>
        <w:t xml:space="preserve"> Δημήτρη </w:t>
      </w:r>
      <w:proofErr w:type="spellStart"/>
      <w:r w:rsidRPr="00917AA1">
        <w:rPr>
          <w:rFonts w:asciiTheme="minorHAnsi" w:hAnsiTheme="minorHAnsi" w:cstheme="minorHAnsi"/>
        </w:rPr>
        <w:t>Τσόντη</w:t>
      </w:r>
      <w:proofErr w:type="spellEnd"/>
      <w:r w:rsidRPr="00917AA1">
        <w:rPr>
          <w:rFonts w:asciiTheme="minorHAnsi" w:hAnsiTheme="minorHAnsi" w:cstheme="minorHAnsi"/>
        </w:rPr>
        <w:t xml:space="preserve">. </w:t>
      </w:r>
      <w:r w:rsidR="000F78E2" w:rsidRPr="00917AA1">
        <w:rPr>
          <w:rFonts w:asciiTheme="minorHAnsi" w:hAnsiTheme="minorHAnsi" w:cstheme="minorHAnsi"/>
        </w:rPr>
        <w:t>Κατοικημένο</w:t>
      </w:r>
      <w:r w:rsidRPr="00917AA1">
        <w:rPr>
          <w:rFonts w:asciiTheme="minorHAnsi" w:hAnsiTheme="minorHAnsi" w:cstheme="minorHAnsi"/>
        </w:rPr>
        <w:t xml:space="preserve"> από τα προϊστορικά χρόνια, το </w:t>
      </w:r>
      <w:proofErr w:type="spellStart"/>
      <w:r w:rsidRPr="00917AA1">
        <w:rPr>
          <w:rFonts w:asciiTheme="minorHAnsi" w:hAnsiTheme="minorHAnsi" w:cstheme="minorHAnsi"/>
        </w:rPr>
        <w:t>Βουθρωτό</w:t>
      </w:r>
      <w:proofErr w:type="spellEnd"/>
      <w:r w:rsidRPr="00917AA1">
        <w:rPr>
          <w:rFonts w:asciiTheme="minorHAnsi" w:hAnsiTheme="minorHAnsi" w:cstheme="minorHAnsi"/>
        </w:rPr>
        <w:t xml:space="preserve"> υπήρξε αποικία της Κορίνθου και αργότερα έδρα χριστιανικής επισκοπής. Μετά από μια περίοδο υπό βυζαντινή διοίκηση και σύντομη κατοχή από τους Βενετούς, η πόλη εγκαταλείφθηκε στα τέλη του Μεσαίωνα λόγω χαμηλού και υγρού εδάφους. Ο σημερινός αρχαιολογικός χώρος αποτελεί μνημείο παγκόσμιας κληρονομιάς της UNESCO. </w:t>
      </w:r>
    </w:p>
    <w:p w14:paraId="671B646B" w14:textId="77777777" w:rsidR="000B40BB" w:rsidRPr="00917AA1" w:rsidRDefault="000B40BB" w:rsidP="00470480">
      <w:pPr>
        <w:spacing w:line="276" w:lineRule="auto"/>
        <w:jc w:val="both"/>
        <w:rPr>
          <w:rFonts w:asciiTheme="minorHAnsi" w:hAnsiTheme="minorHAnsi" w:cstheme="minorHAnsi"/>
          <w:highlight w:val="white"/>
        </w:rPr>
      </w:pPr>
    </w:p>
    <w:p w14:paraId="20E84985" w14:textId="77777777" w:rsidR="000B40BB" w:rsidRPr="00917AA1" w:rsidRDefault="00917AA1" w:rsidP="00470480">
      <w:pPr>
        <w:spacing w:line="276" w:lineRule="auto"/>
        <w:jc w:val="both"/>
        <w:rPr>
          <w:rFonts w:asciiTheme="minorHAnsi" w:hAnsiTheme="minorHAnsi" w:cstheme="minorHAnsi"/>
          <w:highlight w:val="white"/>
        </w:rPr>
      </w:pPr>
      <w:r w:rsidRPr="00917AA1">
        <w:rPr>
          <w:rFonts w:asciiTheme="minorHAnsi" w:hAnsiTheme="minorHAnsi" w:cstheme="minorHAnsi"/>
        </w:rPr>
        <w:t xml:space="preserve">Κατά την επίσκεψή της στο Αρχαίο Θέατρο Φοινίκης, οι μαθητές των Ελληνόγλωσσων μειονοτικών σχολείων του Δήμου Φοινίκης την υποδέχθηκαν </w:t>
      </w:r>
      <w:proofErr w:type="spellStart"/>
      <w:r w:rsidRPr="00917AA1">
        <w:rPr>
          <w:rFonts w:asciiTheme="minorHAnsi" w:hAnsiTheme="minorHAnsi" w:cstheme="minorHAnsi"/>
        </w:rPr>
        <w:t>αφηγούμενοι</w:t>
      </w:r>
      <w:proofErr w:type="spellEnd"/>
      <w:r w:rsidRPr="00917AA1">
        <w:rPr>
          <w:rFonts w:asciiTheme="minorHAnsi" w:hAnsiTheme="minorHAnsi" w:cstheme="minorHAnsi"/>
        </w:rPr>
        <w:t xml:space="preserve"> την ιστορία της Φοινίκης. Στο Βυζαντινό Μοναστήρι του Αγίου Νικολάου </w:t>
      </w:r>
      <w:proofErr w:type="spellStart"/>
      <w:r w:rsidRPr="00917AA1">
        <w:rPr>
          <w:rFonts w:asciiTheme="minorHAnsi" w:hAnsiTheme="minorHAnsi" w:cstheme="minorHAnsi"/>
        </w:rPr>
        <w:t>Μεσοποτάμου</w:t>
      </w:r>
      <w:proofErr w:type="spellEnd"/>
      <w:r w:rsidRPr="00917AA1">
        <w:rPr>
          <w:rFonts w:asciiTheme="minorHAnsi" w:hAnsiTheme="minorHAnsi" w:cstheme="minorHAnsi"/>
        </w:rPr>
        <w:t xml:space="preserve">, ο πρώην Πρόεδρος της ομογενειακής οργάνωσης ΟΜΟΝΟΙΑ, πολιτικός μηχανικός Λεωνίδας Παππάς, ξενάγησε την Υπουργό στο ιστορικό μοναστήρι που αποτελεί δείγμα μοναδικής αρχιτεκτονικής τεχνοτροπίας. Στο πλαίσιο μνημονίου συνεργασίας που υπεγράφη το 2021 μεταξύ του Ευρωπαϊκού Κέντρου Βυζαντινών και Μεταβυζαντινών Μνημείων (ΕΚΒΜΜ) και του Υπουργείου Πολιτισμού της Αλβανίας, </w:t>
      </w:r>
      <w:r w:rsidRPr="00917AA1">
        <w:rPr>
          <w:rFonts w:asciiTheme="minorHAnsi" w:hAnsiTheme="minorHAnsi" w:cstheme="minorHAnsi"/>
        </w:rPr>
        <w:lastRenderedPageBreak/>
        <w:t xml:space="preserve">έχει αποφασιστεί ως </w:t>
      </w:r>
      <w:r w:rsidRPr="00917AA1">
        <w:rPr>
          <w:rFonts w:asciiTheme="minorHAnsi" w:hAnsiTheme="minorHAnsi" w:cstheme="minorHAnsi"/>
          <w:highlight w:val="white"/>
        </w:rPr>
        <w:t xml:space="preserve">πρώτη πιλοτική δράση η συντήρηση των τοιχογραφιών του Βυζαντινού Ναού του Αγίου Νικολάου στο </w:t>
      </w:r>
      <w:proofErr w:type="spellStart"/>
      <w:r w:rsidRPr="00917AA1">
        <w:rPr>
          <w:rFonts w:asciiTheme="minorHAnsi" w:hAnsiTheme="minorHAnsi" w:cstheme="minorHAnsi"/>
          <w:highlight w:val="white"/>
        </w:rPr>
        <w:t>Μεσοπόταμο</w:t>
      </w:r>
      <w:proofErr w:type="spellEnd"/>
      <w:r w:rsidRPr="00917AA1">
        <w:rPr>
          <w:rFonts w:asciiTheme="minorHAnsi" w:hAnsiTheme="minorHAnsi" w:cstheme="minorHAnsi"/>
          <w:highlight w:val="white"/>
        </w:rPr>
        <w:t xml:space="preserve">. </w:t>
      </w:r>
    </w:p>
    <w:p w14:paraId="0A593555" w14:textId="77777777" w:rsidR="000B40BB" w:rsidRPr="00917AA1" w:rsidRDefault="000B40BB" w:rsidP="00470480">
      <w:pPr>
        <w:spacing w:line="276" w:lineRule="auto"/>
        <w:jc w:val="both"/>
        <w:rPr>
          <w:rFonts w:asciiTheme="minorHAnsi" w:hAnsiTheme="minorHAnsi" w:cstheme="minorHAnsi"/>
          <w:highlight w:val="white"/>
        </w:rPr>
      </w:pPr>
    </w:p>
    <w:p w14:paraId="1B5FB255" w14:textId="77777777" w:rsidR="000B40BB" w:rsidRPr="00917AA1" w:rsidRDefault="00917AA1" w:rsidP="00470480">
      <w:pPr>
        <w:spacing w:line="276" w:lineRule="auto"/>
        <w:jc w:val="both"/>
        <w:rPr>
          <w:rFonts w:asciiTheme="minorHAnsi" w:hAnsiTheme="minorHAnsi" w:cstheme="minorHAnsi"/>
          <w:highlight w:val="white"/>
        </w:rPr>
      </w:pPr>
      <w:r w:rsidRPr="00917AA1">
        <w:rPr>
          <w:rFonts w:asciiTheme="minorHAnsi" w:hAnsiTheme="minorHAnsi" w:cstheme="minorHAnsi"/>
          <w:highlight w:val="white"/>
        </w:rPr>
        <w:t xml:space="preserve">Σε όλες τις επαφές της, την Υπουργό Πολιτισμού Λίνα </w:t>
      </w:r>
      <w:proofErr w:type="spellStart"/>
      <w:r w:rsidRPr="00917AA1">
        <w:rPr>
          <w:rFonts w:asciiTheme="minorHAnsi" w:hAnsiTheme="minorHAnsi" w:cstheme="minorHAnsi"/>
          <w:highlight w:val="white"/>
        </w:rPr>
        <w:t>Μενδώνη</w:t>
      </w:r>
      <w:proofErr w:type="spellEnd"/>
      <w:r w:rsidRPr="00917AA1">
        <w:rPr>
          <w:rFonts w:asciiTheme="minorHAnsi" w:hAnsiTheme="minorHAnsi" w:cstheme="minorHAnsi"/>
          <w:highlight w:val="white"/>
        </w:rPr>
        <w:t xml:space="preserve">, συνόδευε ο Γενικός Πρόξενος της Ελλάδας στο Αργυρόκαστρο Δημήτρης </w:t>
      </w:r>
      <w:proofErr w:type="spellStart"/>
      <w:r w:rsidRPr="00917AA1">
        <w:rPr>
          <w:rFonts w:asciiTheme="minorHAnsi" w:hAnsiTheme="minorHAnsi" w:cstheme="minorHAnsi"/>
          <w:highlight w:val="white"/>
        </w:rPr>
        <w:t>Σαχαρίδης</w:t>
      </w:r>
      <w:proofErr w:type="spellEnd"/>
      <w:r w:rsidRPr="00917AA1">
        <w:rPr>
          <w:rFonts w:asciiTheme="minorHAnsi" w:hAnsiTheme="minorHAnsi" w:cstheme="minorHAnsi"/>
          <w:highlight w:val="white"/>
        </w:rPr>
        <w:t>.</w:t>
      </w:r>
    </w:p>
    <w:p w14:paraId="4149200D" w14:textId="77777777" w:rsidR="000B40BB" w:rsidRPr="00917AA1" w:rsidRDefault="000B40BB" w:rsidP="00470480">
      <w:pPr>
        <w:spacing w:line="276" w:lineRule="auto"/>
        <w:jc w:val="both"/>
        <w:rPr>
          <w:rFonts w:asciiTheme="minorHAnsi" w:hAnsiTheme="minorHAnsi" w:cstheme="minorHAnsi"/>
          <w:highlight w:val="white"/>
        </w:rPr>
      </w:pPr>
    </w:p>
    <w:p w14:paraId="2D5F5CE7" w14:textId="77777777" w:rsidR="000B40BB" w:rsidRPr="00917AA1" w:rsidRDefault="000B40BB" w:rsidP="00470480">
      <w:pPr>
        <w:spacing w:line="276" w:lineRule="auto"/>
        <w:jc w:val="both"/>
        <w:rPr>
          <w:rFonts w:asciiTheme="minorHAnsi" w:hAnsiTheme="minorHAnsi" w:cstheme="minorHAnsi"/>
        </w:rPr>
      </w:pPr>
    </w:p>
    <w:p w14:paraId="3E7BDD04" w14:textId="77777777" w:rsidR="000B40BB" w:rsidRPr="00917AA1" w:rsidRDefault="000B40BB" w:rsidP="00470480">
      <w:pPr>
        <w:spacing w:line="276" w:lineRule="auto"/>
        <w:jc w:val="both"/>
        <w:rPr>
          <w:rFonts w:asciiTheme="minorHAnsi" w:hAnsiTheme="minorHAnsi" w:cstheme="minorHAnsi"/>
        </w:rPr>
      </w:pPr>
    </w:p>
    <w:p w14:paraId="30DAA6CA" w14:textId="77777777" w:rsidR="000B40BB" w:rsidRPr="00917AA1" w:rsidRDefault="000B40BB" w:rsidP="00917AA1">
      <w:pPr>
        <w:jc w:val="both"/>
        <w:rPr>
          <w:rFonts w:asciiTheme="minorHAnsi" w:hAnsiTheme="minorHAnsi" w:cstheme="minorHAnsi"/>
        </w:rPr>
      </w:pPr>
    </w:p>
    <w:p w14:paraId="4F3D6009" w14:textId="77777777" w:rsidR="000B40BB" w:rsidRPr="00917AA1" w:rsidRDefault="000B40BB" w:rsidP="00917AA1">
      <w:pPr>
        <w:jc w:val="both"/>
        <w:rPr>
          <w:rFonts w:asciiTheme="minorHAnsi" w:hAnsiTheme="minorHAnsi" w:cstheme="minorHAnsi"/>
        </w:rPr>
      </w:pPr>
    </w:p>
    <w:p w14:paraId="009A0C25" w14:textId="77777777" w:rsidR="000B40BB" w:rsidRPr="00917AA1" w:rsidRDefault="000B40BB" w:rsidP="00917AA1">
      <w:pPr>
        <w:jc w:val="both"/>
        <w:rPr>
          <w:rFonts w:asciiTheme="minorHAnsi" w:hAnsiTheme="minorHAnsi" w:cstheme="minorHAnsi"/>
        </w:rPr>
      </w:pPr>
    </w:p>
    <w:sectPr w:rsidR="000B40BB" w:rsidRPr="00917AA1">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2C"/>
    <w:rsid w:val="000B40BB"/>
    <w:rsid w:val="000F78E2"/>
    <w:rsid w:val="00243947"/>
    <w:rsid w:val="00324FDA"/>
    <w:rsid w:val="00470480"/>
    <w:rsid w:val="00917AA1"/>
    <w:rsid w:val="00EE478D"/>
    <w:rsid w:val="00F636B8"/>
    <w:rsid w:val="00FF612C"/>
    <w:rsid w:val="20163CA8"/>
    <w:rsid w:val="3333693F"/>
    <w:rsid w:val="76711A38"/>
    <w:rsid w:val="7AD9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829FBC"/>
  <w15:docId w15:val="{5E798FCB-C739-7A4B-90C5-4766611B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l-GR" w:eastAsia="el-GR" w:bidi="ar-SA"/>
      </w:rPr>
    </w:rPrDefault>
    <w:pPrDefault/>
  </w:docDefaults>
  <w:latentStyles w:defLockedState="0" w:defUIPriority="0" w:defSemiHidden="0" w:defUnhideWhenUsed="0" w:defQFormat="0" w:count="375">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Pr>
      <w:sz w:val="24"/>
      <w:szCs w:val="24"/>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qFormat/>
    <w:pPr>
      <w:keepNext/>
      <w:keepLines/>
      <w:spacing w:before="360" w:after="80"/>
    </w:pPr>
    <w:rPr>
      <w:rFonts w:ascii="Georgia" w:eastAsia="Georgia" w:hAnsi="Georgia" w:cs="Georgia"/>
      <w:i/>
      <w:color w:val="666666"/>
      <w:sz w:val="48"/>
      <w:szCs w:val="48"/>
    </w:rPr>
  </w:style>
  <w:style w:type="paragraph" w:styleId="a4">
    <w:name w:val="Title"/>
    <w:basedOn w:val="a"/>
    <w:next w:val="a"/>
    <w:qFormat/>
    <w:pPr>
      <w:keepNext/>
      <w:keepLines/>
      <w:spacing w:before="480" w:after="120"/>
    </w:pPr>
    <w:rPr>
      <w:b/>
      <w:sz w:val="72"/>
      <w:szCs w:val="72"/>
    </w:rPr>
  </w:style>
  <w:style w:type="table" w:customStyle="1" w:styleId="TableNormal1">
    <w:name w:val="Table Normal1"/>
    <w:rPr>
      <w:lang w:val="en-US" w:eastAsia="en-US"/>
    </w:rPr>
    <w:tblPr>
      <w:tblCellMar>
        <w:top w:w="0" w:type="dxa"/>
        <w:left w:w="0" w:type="dxa"/>
        <w:bottom w:w="0" w:type="dxa"/>
        <w:right w:w="0" w:type="dxa"/>
      </w:tblCellMar>
    </w:tblPr>
  </w:style>
  <w:style w:type="character" w:styleId="a5">
    <w:name w:val="Emphasis"/>
    <w:basedOn w:val="a0"/>
    <w:qFormat/>
    <w:rsid w:val="00917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7E40628-33CD-4412-8B93-453143874B1A}"/>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9F4BB0D-9CB0-4A2E-A459-656A7554941C}"/>
</file>

<file path=customXml/itemProps4.xml><?xml version="1.0" encoding="utf-8"?>
<ds:datastoreItem xmlns:ds="http://schemas.openxmlformats.org/officeDocument/2006/customXml" ds:itemID="{F8566BE8-839F-40B2-AAE1-3A5BB95FB6ED}"/>
</file>

<file path=docProps/app.xml><?xml version="1.0" encoding="utf-8"?>
<Properties xmlns="http://schemas.openxmlformats.org/officeDocument/2006/extended-properties" xmlns:vt="http://schemas.openxmlformats.org/officeDocument/2006/docPropsVTypes">
  <Template>Normal.dotm</Template>
  <TotalTime>6</TotalTime>
  <Pages>3</Pages>
  <Words>739</Words>
  <Characters>3994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EAK TEAM ELECTRONICS</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Επαφές της Υπουργού Πολιτισμού και Αθλητισμού Λίνα Μενδώνη, με την Ελληνική Ομογένεια στην Αλβανία και επισκέψεις σε αρχαιολογικούς χώρους</dc:title>
  <dc:creator>hplaptop135</dc:creator>
  <cp:lastModifiedBy>Ελευθερία Πελτέκη</cp:lastModifiedBy>
  <cp:revision>4</cp:revision>
  <dcterms:created xsi:type="dcterms:W3CDTF">2022-05-25T16:56:00Z</dcterms:created>
  <dcterms:modified xsi:type="dcterms:W3CDTF">2022-05-25T17:02:00Z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8766F8AEE5A74913A990294B74AF0EAD</vt:lpwstr>
  </property>
  <property fmtid="{D5CDD505-2E9C-101B-9397-08002B2CF9AE}" pid="4" name="ContentTypeId">
    <vt:lpwstr>0x01010083D890F2F5BE644981A254C8A4FE6820</vt:lpwstr>
  </property>
</Properties>
</file>